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5E" w:rsidRPr="00E8091E" w:rsidRDefault="00F43EF4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091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43EF4" w:rsidRDefault="00152D39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8CE">
        <w:rPr>
          <w:rFonts w:ascii="Times New Roman" w:hAnsi="Times New Roman" w:cs="Times New Roman"/>
          <w:sz w:val="28"/>
          <w:szCs w:val="28"/>
        </w:rPr>
        <w:t>9</w:t>
      </w:r>
      <w:r w:rsidR="00BA285E">
        <w:rPr>
          <w:rFonts w:ascii="Times New Roman" w:hAnsi="Times New Roman" w:cs="Times New Roman"/>
          <w:sz w:val="28"/>
          <w:szCs w:val="28"/>
        </w:rPr>
        <w:t>.</w:t>
      </w:r>
      <w:r w:rsidR="00DB04CB">
        <w:rPr>
          <w:rFonts w:ascii="Times New Roman" w:hAnsi="Times New Roman" w:cs="Times New Roman"/>
          <w:sz w:val="28"/>
          <w:szCs w:val="28"/>
        </w:rPr>
        <w:t>0</w:t>
      </w:r>
      <w:r w:rsidR="003B18CE">
        <w:rPr>
          <w:rFonts w:ascii="Times New Roman" w:hAnsi="Times New Roman" w:cs="Times New Roman"/>
          <w:sz w:val="28"/>
          <w:szCs w:val="28"/>
        </w:rPr>
        <w:t>4</w:t>
      </w:r>
      <w:r w:rsidR="00BA285E">
        <w:rPr>
          <w:rFonts w:ascii="Times New Roman" w:hAnsi="Times New Roman" w:cs="Times New Roman"/>
          <w:sz w:val="28"/>
          <w:szCs w:val="28"/>
        </w:rPr>
        <w:t>.20</w:t>
      </w:r>
      <w:r w:rsidR="00DB04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285E">
        <w:rPr>
          <w:rFonts w:ascii="Times New Roman" w:hAnsi="Times New Roman" w:cs="Times New Roman"/>
          <w:sz w:val="28"/>
          <w:szCs w:val="28"/>
        </w:rPr>
        <w:t xml:space="preserve">   </w:t>
      </w:r>
      <w:r w:rsidR="00F43EF4">
        <w:rPr>
          <w:rFonts w:ascii="Times New Roman" w:hAnsi="Times New Roman" w:cs="Times New Roman"/>
          <w:sz w:val="28"/>
          <w:szCs w:val="28"/>
        </w:rPr>
        <w:t>№</w:t>
      </w:r>
      <w:r w:rsidR="009A2816">
        <w:rPr>
          <w:rFonts w:ascii="Times New Roman" w:hAnsi="Times New Roman" w:cs="Times New Roman"/>
          <w:sz w:val="28"/>
          <w:szCs w:val="28"/>
        </w:rPr>
        <w:t xml:space="preserve"> </w:t>
      </w:r>
      <w:r w:rsidR="00DB04CB">
        <w:rPr>
          <w:rFonts w:ascii="Times New Roman" w:hAnsi="Times New Roman" w:cs="Times New Roman"/>
          <w:sz w:val="28"/>
          <w:szCs w:val="28"/>
        </w:rPr>
        <w:t>1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60AB" w:rsidRDefault="00F43EF4" w:rsidP="00BE77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</w:t>
      </w:r>
      <w:r w:rsidR="00C960AB" w:rsidRPr="00196A39">
        <w:rPr>
          <w:rFonts w:ascii="Times New Roman" w:hAnsi="Times New Roman" w:cs="Times New Roman"/>
          <w:sz w:val="28"/>
          <w:szCs w:val="28"/>
        </w:rPr>
        <w:t>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 w:rsidR="000C2958" w:rsidRPr="00196A39">
        <w:rPr>
          <w:rFonts w:ascii="Times New Roman" w:hAnsi="Times New Roman" w:cs="Times New Roman"/>
          <w:sz w:val="28"/>
          <w:szCs w:val="28"/>
        </w:rPr>
        <w:t xml:space="preserve"> в организациях муниципальной формы собственности ЗАТО</w:t>
      </w:r>
      <w:r w:rsidR="00BA285E"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2958" w:rsidRPr="00196A39">
        <w:rPr>
          <w:rFonts w:ascii="Times New Roman" w:hAnsi="Times New Roman" w:cs="Times New Roman"/>
          <w:sz w:val="28"/>
          <w:szCs w:val="28"/>
        </w:rPr>
        <w:t>г.</w:t>
      </w:r>
      <w:r w:rsidR="00F8527B">
        <w:rPr>
          <w:rFonts w:ascii="Times New Roman" w:hAnsi="Times New Roman" w:cs="Times New Roman"/>
          <w:sz w:val="28"/>
          <w:szCs w:val="28"/>
        </w:rPr>
        <w:t xml:space="preserve"> </w:t>
      </w:r>
      <w:r w:rsidR="000C2958" w:rsidRPr="00196A39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BA285E" w:rsidRDefault="00BA285E" w:rsidP="000E0A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52D39" w:rsidRDefault="00152D39" w:rsidP="00152D39">
      <w:pPr>
        <w:pStyle w:val="ConsPlusNormal"/>
        <w:widowControl/>
        <w:ind w:left="3828" w:hanging="38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      </w:t>
      </w:r>
      <w:r w:rsidR="00E8091E">
        <w:rPr>
          <w:rFonts w:ascii="Times New Roman" w:hAnsi="Times New Roman"/>
          <w:sz w:val="28"/>
          <w:szCs w:val="28"/>
        </w:rPr>
        <w:t>Коваль А.Н.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E8091E" w:rsidRPr="006A67AB">
        <w:rPr>
          <w:rFonts w:ascii="Times New Roman" w:hAnsi="Times New Roman"/>
          <w:sz w:val="28"/>
          <w:szCs w:val="28"/>
        </w:rPr>
        <w:t xml:space="preserve">председатель Совета Союза </w:t>
      </w:r>
      <w:proofErr w:type="gramStart"/>
      <w:r w:rsidR="00E8091E" w:rsidRPr="006A67AB">
        <w:rPr>
          <w:rFonts w:ascii="Times New Roman" w:hAnsi="Times New Roman"/>
          <w:sz w:val="28"/>
          <w:szCs w:val="28"/>
        </w:rPr>
        <w:t>работодателей</w:t>
      </w:r>
      <w:proofErr w:type="gramEnd"/>
      <w:r w:rsidR="00E8091E" w:rsidRPr="006A67AB">
        <w:rPr>
          <w:rFonts w:ascii="Times New Roman" w:hAnsi="Times New Roman"/>
          <w:sz w:val="28"/>
          <w:szCs w:val="28"/>
        </w:rPr>
        <w:t xml:space="preserve"> ЗАТО Железногорск, координатор стороны</w:t>
      </w:r>
    </w:p>
    <w:p w:rsidR="00152D39" w:rsidRDefault="00152D39" w:rsidP="00152D3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Присутствовали</w:t>
      </w:r>
      <w:r w:rsidRPr="00F76DDD">
        <w:rPr>
          <w:rFonts w:ascii="Times New Roman" w:hAnsi="Times New Roman" w:cs="Times New Roman"/>
          <w:sz w:val="28"/>
          <w:szCs w:val="28"/>
        </w:rPr>
        <w:t>:</w:t>
      </w:r>
    </w:p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D39" w:rsidRPr="008E77D7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D7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 w:rsidRPr="008E77D7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8E77D7">
        <w:rPr>
          <w:rFonts w:ascii="Times New Roman" w:hAnsi="Times New Roman"/>
          <w:b/>
          <w:sz w:val="28"/>
          <w:szCs w:val="28"/>
        </w:rPr>
        <w:t xml:space="preserve"> ЗАТО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77D7">
        <w:rPr>
          <w:rFonts w:ascii="Times New Roman" w:hAnsi="Times New Roman"/>
          <w:b/>
          <w:sz w:val="28"/>
          <w:szCs w:val="28"/>
        </w:rPr>
        <w:t>Железногорск: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152D39" w:rsidRPr="009A2816" w:rsidTr="00CD1BCE">
        <w:tc>
          <w:tcPr>
            <w:tcW w:w="266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Гайкова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Е.Н.</w:t>
            </w:r>
          </w:p>
        </w:tc>
        <w:tc>
          <w:tcPr>
            <w:tcW w:w="310" w:type="dxa"/>
          </w:tcPr>
          <w:p w:rsidR="00152D39" w:rsidRPr="009A2816" w:rsidRDefault="00152D39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главный специалист-экономист по труду отдела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кадров и муниципальной службы Управления по правовой и кадровой работе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gram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Администрации</w:t>
            </w:r>
            <w:proofErr w:type="gram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ЗАТО г.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Железногорск, ответственный секретарь комиссии</w:t>
            </w:r>
          </w:p>
        </w:tc>
      </w:tr>
    </w:tbl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Look w:val="04A0"/>
      </w:tblPr>
      <w:tblGrid>
        <w:gridCol w:w="2654"/>
        <w:gridCol w:w="289"/>
        <w:gridCol w:w="7088"/>
      </w:tblGrid>
      <w:tr w:rsidR="00152D39" w:rsidRPr="009A2816" w:rsidTr="00CD1BCE">
        <w:tc>
          <w:tcPr>
            <w:tcW w:w="2654" w:type="dxa"/>
          </w:tcPr>
          <w:p w:rsidR="00152D39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8C0576" w:rsidRDefault="00152D39" w:rsidP="00CD1BC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576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</w:t>
            </w:r>
            <w:proofErr w:type="gramStart"/>
            <w:r w:rsidRPr="008C057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C0576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152D39" w:rsidRPr="009A2816" w:rsidTr="00CD1BCE">
        <w:tc>
          <w:tcPr>
            <w:tcW w:w="2654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7AB">
              <w:rPr>
                <w:rFonts w:ascii="Times New Roman" w:hAnsi="Times New Roman"/>
                <w:sz w:val="28"/>
                <w:szCs w:val="28"/>
              </w:rPr>
              <w:t>Первушкина</w:t>
            </w:r>
            <w:proofErr w:type="spellEnd"/>
            <w:r w:rsidRPr="006A67AB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89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 w:rsidRPr="006A67A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A67AB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</w:t>
            </w:r>
          </w:p>
        </w:tc>
      </w:tr>
    </w:tbl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Территориальной профсоюзной организации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Железногорск</w:t>
      </w:r>
    </w:p>
    <w:tbl>
      <w:tblPr>
        <w:tblW w:w="0" w:type="auto"/>
        <w:tblLook w:val="04A0"/>
      </w:tblPr>
      <w:tblGrid>
        <w:gridCol w:w="2660"/>
        <w:gridCol w:w="315"/>
        <w:gridCol w:w="7056"/>
      </w:tblGrid>
      <w:tr w:rsidR="00152D39" w:rsidRPr="009A2816" w:rsidTr="00CD1BCE">
        <w:tc>
          <w:tcPr>
            <w:tcW w:w="266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Юрченко В.Н.</w:t>
            </w:r>
          </w:p>
        </w:tc>
        <w:tc>
          <w:tcPr>
            <w:tcW w:w="315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56" w:type="dxa"/>
          </w:tcPr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председатель Территориальной профсоюзной организации г</w:t>
            </w:r>
            <w:proofErr w:type="gram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.Ж</w:t>
            </w:r>
            <w:proofErr w:type="gram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елезногорск, координатор стороны </w:t>
            </w:r>
          </w:p>
        </w:tc>
      </w:tr>
    </w:tbl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152D39" w:rsidRPr="009A2816" w:rsidTr="00CD1BCE">
        <w:tc>
          <w:tcPr>
            <w:tcW w:w="2660" w:type="dxa"/>
            <w:vAlign w:val="center"/>
          </w:tcPr>
          <w:p w:rsidR="00152D39" w:rsidRPr="009A2816" w:rsidRDefault="00152D39" w:rsidP="00CD1BCE">
            <w:pPr>
              <w:tabs>
                <w:tab w:val="left" w:pos="2552"/>
              </w:tabs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Цытыркина</w:t>
            </w:r>
            <w:proofErr w:type="spell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В.Н.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заместитель председателя Территориальной профсоюзной организации ЗАТО г</w:t>
            </w:r>
            <w:proofErr w:type="gram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.Ж</w:t>
            </w:r>
            <w:proofErr w:type="gram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елезногорск </w:t>
            </w:r>
          </w:p>
        </w:tc>
      </w:tr>
      <w:tr w:rsidR="00152D39" w:rsidRPr="009A2816" w:rsidTr="00CD1BCE">
        <w:tc>
          <w:tcPr>
            <w:tcW w:w="266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Шаповалова</w:t>
            </w:r>
            <w:proofErr w:type="spell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Т.С.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председатель Объединенной профсоюзной организации муниципальных образовательных учреждений </w:t>
            </w:r>
          </w:p>
        </w:tc>
      </w:tr>
      <w:tr w:rsidR="00152D39" w:rsidRPr="009A2816" w:rsidTr="00CD1BCE">
        <w:tc>
          <w:tcPr>
            <w:tcW w:w="266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Радионова</w:t>
            </w:r>
            <w:proofErr w:type="spellEnd"/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Н.П.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председатель Объединенной профсоюзной организации муниципальных дошкольных образовательных учреждений </w:t>
            </w:r>
          </w:p>
        </w:tc>
      </w:tr>
    </w:tbl>
    <w:p w:rsidR="00E8091E" w:rsidRDefault="00E8091E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 Союза </w:t>
      </w:r>
      <w:proofErr w:type="gramStart"/>
      <w:r>
        <w:rPr>
          <w:rFonts w:ascii="Times New Roman" w:hAnsi="Times New Roman"/>
          <w:b/>
          <w:sz w:val="28"/>
          <w:szCs w:val="28"/>
        </w:rPr>
        <w:t>работодателей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Железногорск</w:t>
      </w:r>
    </w:p>
    <w:tbl>
      <w:tblPr>
        <w:tblW w:w="0" w:type="auto"/>
        <w:tblLook w:val="04A0"/>
      </w:tblPr>
      <w:tblGrid>
        <w:gridCol w:w="2660"/>
        <w:gridCol w:w="315"/>
        <w:gridCol w:w="7056"/>
      </w:tblGrid>
      <w:tr w:rsidR="00152D39" w:rsidRPr="006A67AB" w:rsidTr="00CD1BCE">
        <w:tc>
          <w:tcPr>
            <w:tcW w:w="266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А.Н.</w:t>
            </w:r>
          </w:p>
        </w:tc>
        <w:tc>
          <w:tcPr>
            <w:tcW w:w="315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6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председатель Совета Союза </w:t>
            </w:r>
            <w:proofErr w:type="gramStart"/>
            <w:r w:rsidRPr="006A67AB">
              <w:rPr>
                <w:rFonts w:ascii="Times New Roman" w:hAnsi="Times New Roman"/>
                <w:sz w:val="28"/>
                <w:szCs w:val="28"/>
              </w:rPr>
              <w:t>работодателей</w:t>
            </w:r>
            <w:proofErr w:type="gramEnd"/>
            <w:r w:rsidRPr="006A67AB">
              <w:rPr>
                <w:rFonts w:ascii="Times New Roman" w:hAnsi="Times New Roman"/>
                <w:sz w:val="28"/>
                <w:szCs w:val="28"/>
              </w:rPr>
              <w:t xml:space="preserve"> ЗАТО Железногорск, координатор стороны </w:t>
            </w:r>
          </w:p>
        </w:tc>
      </w:tr>
    </w:tbl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Pr="000A404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152D39" w:rsidRPr="009A2816" w:rsidTr="00CD1BCE">
        <w:tc>
          <w:tcPr>
            <w:tcW w:w="266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МКУ «Управление физической культуры и спорта»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7AB">
              <w:rPr>
                <w:rFonts w:ascii="Times New Roman" w:hAnsi="Times New Roman"/>
                <w:sz w:val="28"/>
                <w:szCs w:val="28"/>
              </w:rPr>
              <w:t>Пасечкин</w:t>
            </w:r>
            <w:proofErr w:type="spellEnd"/>
            <w:r w:rsidRPr="006A67AB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 xml:space="preserve"> «Комбинат благоустройства»                           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31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директор МП «ПАТП» </w:t>
            </w:r>
          </w:p>
        </w:tc>
      </w:tr>
    </w:tbl>
    <w:p w:rsidR="00152D39" w:rsidRPr="00766BDC" w:rsidRDefault="00152D39" w:rsidP="00152D3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66BDC">
        <w:rPr>
          <w:rFonts w:ascii="Times New Roman" w:hAnsi="Times New Roman"/>
          <w:sz w:val="28"/>
          <w:szCs w:val="28"/>
        </w:rPr>
        <w:t xml:space="preserve">Приглашенные от </w:t>
      </w:r>
      <w:proofErr w:type="gramStart"/>
      <w:r w:rsidR="00162CA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62CA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766BDC">
        <w:rPr>
          <w:rFonts w:ascii="Times New Roman" w:hAnsi="Times New Roman"/>
          <w:sz w:val="28"/>
          <w:szCs w:val="28"/>
        </w:rPr>
        <w:t>:</w:t>
      </w:r>
    </w:p>
    <w:p w:rsidR="00E8091E" w:rsidRDefault="00E8091E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Скопина О.А. заместитель директора филиала № 1 Государственного учреждения Красноярского регионального отделения Фонда социального страхования Российской Федерации</w:t>
      </w:r>
      <w:r w:rsidR="00AA4723">
        <w:rPr>
          <w:rFonts w:ascii="Times New Roman" w:hAnsi="Times New Roman"/>
          <w:sz w:val="28"/>
          <w:szCs w:val="28"/>
        </w:rPr>
        <w:t xml:space="preserve"> (далее – отделение ФСС)</w:t>
      </w:r>
      <w:r>
        <w:rPr>
          <w:rFonts w:ascii="Times New Roman" w:hAnsi="Times New Roman"/>
          <w:sz w:val="28"/>
          <w:szCs w:val="28"/>
        </w:rPr>
        <w:t>;</w:t>
      </w:r>
    </w:p>
    <w:p w:rsidR="00766BDC" w:rsidRPr="00766BDC" w:rsidRDefault="00E8091E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Волгина Л.Н. – главный специалист – уполномоченный </w:t>
      </w:r>
      <w:r w:rsidR="00AA4723">
        <w:rPr>
          <w:rFonts w:ascii="Times New Roman" w:hAnsi="Times New Roman"/>
          <w:sz w:val="28"/>
          <w:szCs w:val="28"/>
        </w:rPr>
        <w:t>отделения ФСС.</w:t>
      </w:r>
    </w:p>
    <w:p w:rsidR="00766BDC" w:rsidRPr="00766BDC" w:rsidRDefault="00766BDC" w:rsidP="00F903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0F26" w:rsidRDefault="001647CF" w:rsidP="00F903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54CED">
        <w:rPr>
          <w:rFonts w:ascii="Times New Roman" w:hAnsi="Times New Roman"/>
          <w:b/>
          <w:sz w:val="28"/>
          <w:szCs w:val="28"/>
        </w:rPr>
        <w:t>П</w:t>
      </w:r>
      <w:r w:rsidR="00F903BE" w:rsidRPr="00B54CED">
        <w:rPr>
          <w:rFonts w:ascii="Times New Roman" w:hAnsi="Times New Roman"/>
          <w:b/>
          <w:sz w:val="28"/>
          <w:szCs w:val="28"/>
        </w:rPr>
        <w:t>овестка заседания:</w:t>
      </w:r>
    </w:p>
    <w:p w:rsidR="00C13998" w:rsidRDefault="00790F26" w:rsidP="00C1399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3998" w:rsidRPr="00D856C3">
        <w:rPr>
          <w:rFonts w:ascii="Times New Roman" w:hAnsi="Times New Roman" w:cs="Times New Roman"/>
          <w:sz w:val="28"/>
          <w:szCs w:val="28"/>
        </w:rPr>
        <w:t>Подведение итогов выполнения в 20</w:t>
      </w:r>
      <w:r w:rsidR="00152D39">
        <w:rPr>
          <w:rFonts w:ascii="Times New Roman" w:hAnsi="Times New Roman" w:cs="Times New Roman"/>
          <w:sz w:val="28"/>
          <w:szCs w:val="28"/>
        </w:rPr>
        <w:t>20</w:t>
      </w:r>
      <w:r w:rsidR="00C13998" w:rsidRPr="00D856C3">
        <w:rPr>
          <w:rFonts w:ascii="Times New Roman" w:hAnsi="Times New Roman" w:cs="Times New Roman"/>
          <w:sz w:val="28"/>
          <w:szCs w:val="28"/>
        </w:rPr>
        <w:t xml:space="preserve"> году Соглашения по регулированию социально-трудовых отношений между Администрацией ЗАТО </w:t>
      </w:r>
    </w:p>
    <w:p w:rsidR="00225F44" w:rsidRDefault="00C13998" w:rsidP="00C139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Железногорск, Территориальной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Железногорска и Союзом работодателей ЗАТО Железногорск на 201</w:t>
      </w:r>
      <w:r>
        <w:rPr>
          <w:rFonts w:ascii="Times New Roman" w:hAnsi="Times New Roman"/>
          <w:sz w:val="28"/>
          <w:szCs w:val="28"/>
        </w:rPr>
        <w:t>5-2020</w:t>
      </w:r>
      <w:r w:rsidRPr="00D856C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5F44" w:rsidRDefault="00B54CED" w:rsidP="00225F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C13998">
        <w:rPr>
          <w:rFonts w:ascii="Times New Roman" w:hAnsi="Times New Roman"/>
          <w:sz w:val="28"/>
          <w:szCs w:val="28"/>
        </w:rPr>
        <w:t>и</w:t>
      </w:r>
      <w:r w:rsidRPr="00B54CED">
        <w:rPr>
          <w:rFonts w:ascii="Times New Roman" w:hAnsi="Times New Roman"/>
          <w:sz w:val="28"/>
          <w:szCs w:val="28"/>
        </w:rPr>
        <w:t>: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998">
        <w:rPr>
          <w:rFonts w:ascii="Times New Roman" w:hAnsi="Times New Roman"/>
          <w:sz w:val="28"/>
          <w:szCs w:val="28"/>
        </w:rPr>
        <w:t>Куксин</w:t>
      </w:r>
      <w:proofErr w:type="spellEnd"/>
      <w:r w:rsidR="00C13998">
        <w:rPr>
          <w:rFonts w:ascii="Times New Roman" w:hAnsi="Times New Roman"/>
          <w:sz w:val="28"/>
          <w:szCs w:val="28"/>
        </w:rPr>
        <w:t xml:space="preserve"> И.Г., Коваль А.Н., </w:t>
      </w:r>
      <w:r w:rsidR="00DC24DF">
        <w:rPr>
          <w:rFonts w:ascii="Times New Roman" w:hAnsi="Times New Roman"/>
          <w:sz w:val="28"/>
          <w:szCs w:val="28"/>
        </w:rPr>
        <w:t>Юрченко В.Н.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3998" w:rsidRPr="00152D39" w:rsidRDefault="00790F26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D39">
        <w:rPr>
          <w:rFonts w:ascii="Times New Roman" w:hAnsi="Times New Roman"/>
          <w:sz w:val="28"/>
          <w:szCs w:val="28"/>
        </w:rPr>
        <w:t xml:space="preserve">2. </w:t>
      </w:r>
      <w:r w:rsidR="00152D39" w:rsidRPr="00152D39">
        <w:rPr>
          <w:rFonts w:ascii="Times New Roman" w:hAnsi="Times New Roman"/>
          <w:sz w:val="28"/>
          <w:szCs w:val="28"/>
        </w:rPr>
        <w:t>Об исполнении работодателями обязательств перед фондом социального страхования, об использовании работодателями страховых взносов на предупреждение меры по сокращению производственного травматизма и профессиональных заболеваний за 2020 год.</w:t>
      </w:r>
    </w:p>
    <w:p w:rsidR="00632CC4" w:rsidRPr="00632CC4" w:rsidRDefault="00632CC4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632CC4">
        <w:rPr>
          <w:rFonts w:ascii="Times New Roman" w:hAnsi="Times New Roman"/>
          <w:sz w:val="28"/>
          <w:szCs w:val="28"/>
        </w:rPr>
        <w:t>:</w:t>
      </w:r>
      <w:r w:rsidR="00225F44">
        <w:rPr>
          <w:rFonts w:ascii="Times New Roman" w:hAnsi="Times New Roman"/>
          <w:sz w:val="28"/>
          <w:szCs w:val="28"/>
        </w:rPr>
        <w:t xml:space="preserve"> </w:t>
      </w:r>
      <w:r w:rsidR="005A7329">
        <w:rPr>
          <w:rFonts w:ascii="Times New Roman" w:hAnsi="Times New Roman"/>
          <w:sz w:val="28"/>
          <w:szCs w:val="28"/>
        </w:rPr>
        <w:t>Скопина О.А.</w:t>
      </w:r>
    </w:p>
    <w:p w:rsidR="00265DAA" w:rsidRDefault="00265DAA" w:rsidP="00B54C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 утверждена</w:t>
      </w:r>
      <w:r w:rsidR="004039F0">
        <w:rPr>
          <w:rFonts w:ascii="Times New Roman" w:hAnsi="Times New Roman"/>
          <w:sz w:val="28"/>
          <w:szCs w:val="28"/>
        </w:rPr>
        <w:t xml:space="preserve"> единогласно</w:t>
      </w:r>
      <w:r>
        <w:rPr>
          <w:rFonts w:ascii="Times New Roman" w:hAnsi="Times New Roman"/>
          <w:sz w:val="28"/>
          <w:szCs w:val="28"/>
        </w:rPr>
        <w:t>.</w:t>
      </w:r>
    </w:p>
    <w:p w:rsidR="00D47802" w:rsidRDefault="00D47802" w:rsidP="00B54C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5EEE" w:rsidRDefault="00775EEE" w:rsidP="00775EEE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</w:t>
      </w:r>
      <w:r w:rsidR="00707CE6">
        <w:rPr>
          <w:rFonts w:ascii="Times New Roman" w:hAnsi="Times New Roman" w:cs="Times New Roman"/>
          <w:b/>
          <w:sz w:val="28"/>
          <w:szCs w:val="28"/>
        </w:rPr>
        <w:t>ЛУШАЛИ</w:t>
      </w:r>
      <w:r w:rsidRPr="00775EEE">
        <w:rPr>
          <w:rFonts w:ascii="Times New Roman" w:hAnsi="Times New Roman" w:cs="Times New Roman"/>
          <w:b/>
          <w:sz w:val="28"/>
          <w:szCs w:val="28"/>
        </w:rPr>
        <w:t>:</w:t>
      </w:r>
    </w:p>
    <w:p w:rsidR="001768E2" w:rsidRDefault="001768E2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D856C3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ах</w:t>
      </w:r>
      <w:r w:rsidRPr="00D856C3">
        <w:rPr>
          <w:rFonts w:ascii="Times New Roman" w:hAnsi="Times New Roman"/>
          <w:sz w:val="28"/>
          <w:szCs w:val="28"/>
        </w:rPr>
        <w:t xml:space="preserve"> выполнения в 20</w:t>
      </w:r>
      <w:r w:rsidR="00152D39">
        <w:rPr>
          <w:rFonts w:ascii="Times New Roman" w:hAnsi="Times New Roman"/>
          <w:sz w:val="28"/>
          <w:szCs w:val="28"/>
        </w:rPr>
        <w:t>20</w:t>
      </w:r>
      <w:r w:rsidRPr="00D856C3">
        <w:rPr>
          <w:rFonts w:ascii="Times New Roman" w:hAnsi="Times New Roman"/>
          <w:sz w:val="28"/>
          <w:szCs w:val="28"/>
        </w:rPr>
        <w:t xml:space="preserve"> году Соглашения по регулированию социально-трудовых отношений между </w:t>
      </w:r>
      <w:proofErr w:type="gramStart"/>
      <w:r w:rsidRPr="00D856C3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D856C3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Железногорск, Территориальной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Железногорска и Союзом работодателей ЗАТО Железногорск на 201</w:t>
      </w:r>
      <w:r>
        <w:rPr>
          <w:rFonts w:ascii="Times New Roman" w:hAnsi="Times New Roman"/>
          <w:sz w:val="28"/>
          <w:szCs w:val="28"/>
        </w:rPr>
        <w:t>5-2020 годы.</w:t>
      </w:r>
    </w:p>
    <w:p w:rsidR="005A7329" w:rsidRDefault="001768E2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выполнении обязательств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г. Железногорск выступил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(Доклад прилагается – приложение 1 к протоколу). </w:t>
      </w:r>
    </w:p>
    <w:p w:rsidR="002B41CE" w:rsidRDefault="001768E2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="005A7329">
        <w:rPr>
          <w:rFonts w:ascii="Times New Roman" w:hAnsi="Times New Roman"/>
          <w:sz w:val="28"/>
          <w:szCs w:val="28"/>
        </w:rPr>
        <w:t xml:space="preserve"> поступил от </w:t>
      </w:r>
      <w:proofErr w:type="spellStart"/>
      <w:r w:rsidR="005A7329">
        <w:rPr>
          <w:rFonts w:ascii="Times New Roman" w:hAnsi="Times New Roman"/>
          <w:sz w:val="28"/>
          <w:szCs w:val="28"/>
        </w:rPr>
        <w:t>Пасечкина</w:t>
      </w:r>
      <w:proofErr w:type="spellEnd"/>
      <w:r w:rsidR="005A7329">
        <w:rPr>
          <w:rFonts w:ascii="Times New Roman" w:hAnsi="Times New Roman"/>
          <w:sz w:val="28"/>
          <w:szCs w:val="28"/>
        </w:rPr>
        <w:t xml:space="preserve"> Н.Н. об организации ежегодного летнего </w:t>
      </w:r>
      <w:r w:rsidR="002B41CE">
        <w:rPr>
          <w:rFonts w:ascii="Times New Roman" w:hAnsi="Times New Roman"/>
          <w:sz w:val="28"/>
          <w:szCs w:val="28"/>
        </w:rPr>
        <w:t>отдыха детей в</w:t>
      </w:r>
      <w:r w:rsidR="005A7329">
        <w:rPr>
          <w:rFonts w:ascii="Times New Roman" w:hAnsi="Times New Roman"/>
          <w:sz w:val="28"/>
          <w:szCs w:val="28"/>
        </w:rPr>
        <w:t xml:space="preserve"> загородны</w:t>
      </w:r>
      <w:r w:rsidR="002B41CE">
        <w:rPr>
          <w:rFonts w:ascii="Times New Roman" w:hAnsi="Times New Roman"/>
          <w:sz w:val="28"/>
          <w:szCs w:val="28"/>
        </w:rPr>
        <w:t>х</w:t>
      </w:r>
      <w:r w:rsidR="005A7329">
        <w:rPr>
          <w:rFonts w:ascii="Times New Roman" w:hAnsi="Times New Roman"/>
          <w:sz w:val="28"/>
          <w:szCs w:val="28"/>
        </w:rPr>
        <w:t xml:space="preserve"> муниципальны</w:t>
      </w:r>
      <w:r w:rsidR="002B41CE">
        <w:rPr>
          <w:rFonts w:ascii="Times New Roman" w:hAnsi="Times New Roman"/>
          <w:sz w:val="28"/>
          <w:szCs w:val="28"/>
        </w:rPr>
        <w:t>х</w:t>
      </w:r>
      <w:r w:rsidR="005A7329">
        <w:rPr>
          <w:rFonts w:ascii="Times New Roman" w:hAnsi="Times New Roman"/>
          <w:sz w:val="28"/>
          <w:szCs w:val="28"/>
        </w:rPr>
        <w:t xml:space="preserve"> стационарны</w:t>
      </w:r>
      <w:r w:rsidR="002B41CE">
        <w:rPr>
          <w:rFonts w:ascii="Times New Roman" w:hAnsi="Times New Roman"/>
          <w:sz w:val="28"/>
          <w:szCs w:val="28"/>
        </w:rPr>
        <w:t>х</w:t>
      </w:r>
      <w:r w:rsidR="005A7329">
        <w:rPr>
          <w:rFonts w:ascii="Times New Roman" w:hAnsi="Times New Roman"/>
          <w:sz w:val="28"/>
          <w:szCs w:val="28"/>
        </w:rPr>
        <w:t xml:space="preserve"> учреждения</w:t>
      </w:r>
      <w:r w:rsidR="002B41CE">
        <w:rPr>
          <w:rFonts w:ascii="Times New Roman" w:hAnsi="Times New Roman"/>
          <w:sz w:val="28"/>
          <w:szCs w:val="28"/>
        </w:rPr>
        <w:t>х</w:t>
      </w:r>
      <w:r w:rsidR="005A7329">
        <w:rPr>
          <w:rFonts w:ascii="Times New Roman" w:hAnsi="Times New Roman"/>
          <w:sz w:val="28"/>
          <w:szCs w:val="28"/>
        </w:rPr>
        <w:t xml:space="preserve"> отдыха и оздоровления детей в 2021 году</w:t>
      </w:r>
      <w:r>
        <w:rPr>
          <w:rFonts w:ascii="Times New Roman" w:hAnsi="Times New Roman"/>
          <w:sz w:val="28"/>
          <w:szCs w:val="28"/>
        </w:rPr>
        <w:t>.</w:t>
      </w:r>
      <w:r w:rsidR="002B41CE">
        <w:rPr>
          <w:rFonts w:ascii="Times New Roman" w:hAnsi="Times New Roman"/>
          <w:sz w:val="28"/>
          <w:szCs w:val="28"/>
        </w:rPr>
        <w:t xml:space="preserve"> </w:t>
      </w:r>
    </w:p>
    <w:p w:rsidR="001768E2" w:rsidRDefault="002B41CE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пояснил, что летний отдых детей в загородных лагерях будет организован с соблюдением санитарных норм в целях недопущения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 Приоритетное право на приобретение путевок остается у </w:t>
      </w:r>
      <w:proofErr w:type="gramStart"/>
      <w:r>
        <w:rPr>
          <w:rFonts w:ascii="Times New Roman" w:hAnsi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Железногорск. Других вопросов по докладу не поступило.</w:t>
      </w:r>
    </w:p>
    <w:p w:rsidR="001768E2" w:rsidRDefault="001768E2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выполнении обязательств Союза </w:t>
      </w:r>
      <w:proofErr w:type="gramStart"/>
      <w:r>
        <w:rPr>
          <w:rFonts w:ascii="Times New Roman" w:hAnsi="Times New Roman"/>
          <w:sz w:val="28"/>
          <w:szCs w:val="28"/>
        </w:rPr>
        <w:t>работодателей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выступил Коваль А.Н. (Доклад прилагается – приложение 2 к протоколу). Вопросов по докладу </w:t>
      </w:r>
      <w:r w:rsidR="002B41CE">
        <w:rPr>
          <w:rFonts w:ascii="Times New Roman" w:hAnsi="Times New Roman"/>
          <w:sz w:val="28"/>
          <w:szCs w:val="28"/>
        </w:rPr>
        <w:t>не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1768E2" w:rsidRDefault="001768E2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выполнении обязательств </w:t>
      </w:r>
      <w:r w:rsidRPr="00D856C3">
        <w:rPr>
          <w:rFonts w:ascii="Times New Roman" w:hAnsi="Times New Roman"/>
          <w:sz w:val="28"/>
          <w:szCs w:val="28"/>
        </w:rPr>
        <w:t>Территориальной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 xml:space="preserve">Железногорска </w:t>
      </w:r>
      <w:r>
        <w:rPr>
          <w:rFonts w:ascii="Times New Roman" w:hAnsi="Times New Roman"/>
          <w:sz w:val="28"/>
          <w:szCs w:val="28"/>
        </w:rPr>
        <w:t>выступил Юрченко В.Н. (Доклад прилагается – приложение 3 к протоколу). Вопросов по докладу не</w:t>
      </w:r>
      <w:r w:rsidR="00A361ED">
        <w:rPr>
          <w:rFonts w:ascii="Times New Roman" w:hAnsi="Times New Roman"/>
          <w:sz w:val="28"/>
          <w:szCs w:val="28"/>
        </w:rPr>
        <w:t xml:space="preserve">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A361ED" w:rsidRDefault="00A361ED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дополнение к докладу Юрченко В.Н. выступила </w:t>
      </w:r>
      <w:proofErr w:type="spellStart"/>
      <w:r w:rsidR="001C0199"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1C0199">
        <w:rPr>
          <w:rFonts w:ascii="Times New Roman" w:hAnsi="Times New Roman"/>
          <w:sz w:val="28"/>
          <w:szCs w:val="28"/>
        </w:rPr>
        <w:t xml:space="preserve"> Т.С.</w:t>
      </w:r>
      <w:r>
        <w:rPr>
          <w:rFonts w:ascii="Times New Roman" w:hAnsi="Times New Roman"/>
          <w:sz w:val="28"/>
          <w:szCs w:val="28"/>
        </w:rPr>
        <w:t xml:space="preserve"> о низком уровне средней заработной платы работников муниципальных учреждений, расположенных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Железногорск. В среднем за  ставку заработной платы работники бюджетной сферы получают 27 тыс. рублей. </w:t>
      </w:r>
    </w:p>
    <w:p w:rsidR="003C6747" w:rsidRDefault="001C0199" w:rsidP="00A361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</w:t>
      </w:r>
      <w:r w:rsidR="00A361ED">
        <w:rPr>
          <w:rFonts w:ascii="Times New Roman" w:hAnsi="Times New Roman"/>
          <w:sz w:val="28"/>
          <w:szCs w:val="28"/>
        </w:rPr>
        <w:t xml:space="preserve"> подняла вопрос о необходимости пересмотра системы оплаты труда работникам бюджетной сферы. </w:t>
      </w:r>
    </w:p>
    <w:p w:rsidR="003C6747" w:rsidRDefault="00A361ED" w:rsidP="003C674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пояснил, что система оплаты труда, действующая в настоящее время в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установлена локальными нормативно-правовыми актами в соответствии с </w:t>
      </w:r>
      <w:r w:rsidR="003C6747">
        <w:rPr>
          <w:rFonts w:ascii="Times New Roman" w:hAnsi="Times New Roman"/>
          <w:sz w:val="28"/>
          <w:szCs w:val="28"/>
        </w:rPr>
        <w:t>действующим законодательством и подлежит пересмотру при его изменении.</w:t>
      </w:r>
    </w:p>
    <w:p w:rsidR="003C6747" w:rsidRDefault="003C6747" w:rsidP="003C674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дополнение к докладу Юрченко В.Н. выступила </w:t>
      </w:r>
      <w:proofErr w:type="spellStart"/>
      <w:r w:rsidR="001C0199" w:rsidRPr="009A2816">
        <w:rPr>
          <w:rFonts w:ascii="Times New Roman" w:eastAsiaTheme="minorEastAsia" w:hAnsi="Times New Roman" w:cstheme="minorBidi"/>
          <w:sz w:val="28"/>
          <w:szCs w:val="28"/>
        </w:rPr>
        <w:t>Радионова</w:t>
      </w:r>
      <w:proofErr w:type="spellEnd"/>
      <w:r w:rsidR="001C0199" w:rsidRPr="009A2816">
        <w:rPr>
          <w:rFonts w:ascii="Times New Roman" w:eastAsiaTheme="minorEastAsia" w:hAnsi="Times New Roman" w:cstheme="minorBidi"/>
          <w:sz w:val="28"/>
          <w:szCs w:val="28"/>
        </w:rPr>
        <w:t xml:space="preserve"> Н.П.</w:t>
      </w:r>
      <w:r>
        <w:rPr>
          <w:rFonts w:ascii="Times New Roman" w:hAnsi="Times New Roman"/>
          <w:sz w:val="28"/>
          <w:szCs w:val="28"/>
        </w:rPr>
        <w:t xml:space="preserve"> по вопросу нормирования труда работников, замещающих профессию «уборщик служебных помещений», «уборщик территории». </w:t>
      </w:r>
      <w:proofErr w:type="spellStart"/>
      <w:r w:rsidR="001C0199" w:rsidRPr="009A2816">
        <w:rPr>
          <w:rFonts w:ascii="Times New Roman" w:eastAsiaTheme="minorEastAsia" w:hAnsi="Times New Roman" w:cstheme="minorBidi"/>
          <w:sz w:val="28"/>
          <w:szCs w:val="28"/>
        </w:rPr>
        <w:t>Радионова</w:t>
      </w:r>
      <w:proofErr w:type="spellEnd"/>
      <w:r w:rsidR="001C0199" w:rsidRPr="009A2816">
        <w:rPr>
          <w:rFonts w:ascii="Times New Roman" w:eastAsiaTheme="minorEastAsia" w:hAnsi="Times New Roman" w:cstheme="minorBidi"/>
          <w:sz w:val="28"/>
          <w:szCs w:val="28"/>
        </w:rPr>
        <w:t xml:space="preserve"> Н.П.</w:t>
      </w:r>
      <w:r>
        <w:rPr>
          <w:rFonts w:ascii="Times New Roman" w:hAnsi="Times New Roman"/>
          <w:sz w:val="28"/>
          <w:szCs w:val="28"/>
        </w:rPr>
        <w:t xml:space="preserve"> обратилась к </w:t>
      </w:r>
      <w:proofErr w:type="gramStart"/>
      <w:r>
        <w:rPr>
          <w:rFonts w:ascii="Times New Roman" w:hAnsi="Times New Roman"/>
          <w:sz w:val="28"/>
          <w:szCs w:val="28"/>
        </w:rPr>
        <w:t>Главе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как к Учредителю муниципальных учреждений с просьбой разработать и утвердить для указанных категорий работников нормы труда. </w:t>
      </w:r>
    </w:p>
    <w:p w:rsidR="00A361ED" w:rsidRDefault="003C6747" w:rsidP="003C674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пояснил, что </w:t>
      </w:r>
      <w:r w:rsidR="00331943">
        <w:rPr>
          <w:rFonts w:ascii="Times New Roman" w:hAnsi="Times New Roman"/>
          <w:sz w:val="28"/>
          <w:szCs w:val="28"/>
        </w:rPr>
        <w:t xml:space="preserve">организацией нормирования труда в муниципальном учреждении </w:t>
      </w:r>
      <w:r w:rsidR="009301DC">
        <w:rPr>
          <w:rFonts w:ascii="Times New Roman" w:hAnsi="Times New Roman"/>
          <w:sz w:val="28"/>
          <w:szCs w:val="28"/>
        </w:rPr>
        <w:t xml:space="preserve">в соответствии с трудовым законодательством </w:t>
      </w:r>
      <w:r w:rsidR="00331943">
        <w:rPr>
          <w:rFonts w:ascii="Times New Roman" w:hAnsi="Times New Roman"/>
          <w:sz w:val="28"/>
          <w:szCs w:val="28"/>
        </w:rPr>
        <w:t xml:space="preserve">должен заниматься руководитель, а не Учредитель. Формулировка «разработать и утвердить нормы труда для муниципальных учреждений разной ведомственной принадлежности» является некорректной. </w:t>
      </w:r>
      <w:r w:rsidR="009301DC">
        <w:rPr>
          <w:rFonts w:ascii="Times New Roman" w:hAnsi="Times New Roman"/>
          <w:sz w:val="28"/>
          <w:szCs w:val="28"/>
        </w:rPr>
        <w:t xml:space="preserve">Однако вопрос нормирования труда в муниципальных </w:t>
      </w:r>
      <w:proofErr w:type="gramStart"/>
      <w:r w:rsidR="009301DC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9301DC">
        <w:rPr>
          <w:rFonts w:ascii="Times New Roman" w:hAnsi="Times New Roman"/>
          <w:sz w:val="28"/>
          <w:szCs w:val="28"/>
        </w:rPr>
        <w:t xml:space="preserve"> ЗАТО Железногорск требует дальнейшей проработки. </w:t>
      </w:r>
      <w:r w:rsidR="00331943">
        <w:rPr>
          <w:rFonts w:ascii="Times New Roman" w:hAnsi="Times New Roman"/>
          <w:sz w:val="28"/>
          <w:szCs w:val="28"/>
        </w:rPr>
        <w:t xml:space="preserve"> </w:t>
      </w:r>
      <w:r w:rsidR="00A361ED">
        <w:rPr>
          <w:rFonts w:ascii="Times New Roman" w:hAnsi="Times New Roman"/>
          <w:sz w:val="28"/>
          <w:szCs w:val="28"/>
        </w:rPr>
        <w:t xml:space="preserve"> </w:t>
      </w:r>
    </w:p>
    <w:p w:rsidR="001768E2" w:rsidRDefault="001768E2" w:rsidP="001768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707CE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Считать </w:t>
      </w:r>
      <w:r w:rsidRPr="00D856C3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6C3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 между </w:t>
      </w:r>
      <w:proofErr w:type="gramStart"/>
      <w:r w:rsidRPr="00D856C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D856C3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Железногорск, Территориальной профсоюзной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6C3">
        <w:rPr>
          <w:rFonts w:ascii="Times New Roman" w:hAnsi="Times New Roman" w:cs="Times New Roman"/>
          <w:sz w:val="28"/>
          <w:szCs w:val="28"/>
        </w:rPr>
        <w:t>Железногорска и Союзом работодателей ЗАТО Железногорск на 20</w:t>
      </w:r>
      <w:r w:rsidR="00152D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выполненным</w:t>
      </w:r>
      <w:r>
        <w:rPr>
          <w:rFonts w:ascii="Times New Roman" w:hAnsi="Times New Roman"/>
          <w:sz w:val="28"/>
          <w:szCs w:val="28"/>
        </w:rPr>
        <w:t>.</w:t>
      </w:r>
    </w:p>
    <w:p w:rsidR="005F4BC3" w:rsidRDefault="005F4BC3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68E2" w:rsidRPr="00BE77AE" w:rsidRDefault="005F4BC3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768E2"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152D39" w:rsidRDefault="00152D39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D39">
        <w:rPr>
          <w:rFonts w:ascii="Times New Roman" w:hAnsi="Times New Roman"/>
          <w:sz w:val="28"/>
          <w:szCs w:val="28"/>
        </w:rPr>
        <w:t>Об исполнении работодателями обязательств перед фондом социального страхования, об использовании работодателями страховых взносов на предупреждение меры по сокращению производственного травматизма и профессиональных заболеваний за 2020 год</w:t>
      </w:r>
      <w:r w:rsidR="005F4BC3">
        <w:rPr>
          <w:rFonts w:ascii="Times New Roman" w:hAnsi="Times New Roman"/>
          <w:sz w:val="28"/>
          <w:szCs w:val="28"/>
        </w:rPr>
        <w:t xml:space="preserve">. </w:t>
      </w:r>
    </w:p>
    <w:p w:rsidR="00AA4723" w:rsidRDefault="00152D39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докладом выступила </w:t>
      </w:r>
      <w:r w:rsidR="009301DC">
        <w:rPr>
          <w:rFonts w:ascii="Times New Roman" w:hAnsi="Times New Roman"/>
          <w:sz w:val="28"/>
          <w:szCs w:val="28"/>
        </w:rPr>
        <w:t>Скопина О.А.</w:t>
      </w:r>
      <w:r w:rsidR="00162CA1">
        <w:rPr>
          <w:rFonts w:ascii="Times New Roman" w:hAnsi="Times New Roman"/>
          <w:sz w:val="28"/>
          <w:szCs w:val="28"/>
        </w:rPr>
        <w:t xml:space="preserve"> </w:t>
      </w:r>
    </w:p>
    <w:p w:rsidR="009301DC" w:rsidRDefault="009301DC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отделением ФСС было выделено 10 млн. рублей организациям, расположенным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на мероприятия</w:t>
      </w:r>
      <w:r w:rsidR="00AA4723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вязанные с охраной труда</w:t>
      </w:r>
      <w:r w:rsidR="00AA4723">
        <w:rPr>
          <w:rFonts w:ascii="Times New Roman" w:hAnsi="Times New Roman"/>
          <w:sz w:val="28"/>
          <w:szCs w:val="28"/>
        </w:rPr>
        <w:t>. В отделение ФСС обратил</w:t>
      </w:r>
      <w:r w:rsidR="00DE4481">
        <w:rPr>
          <w:rFonts w:ascii="Times New Roman" w:hAnsi="Times New Roman"/>
          <w:sz w:val="28"/>
          <w:szCs w:val="28"/>
        </w:rPr>
        <w:t>о</w:t>
      </w:r>
      <w:r w:rsidR="00AA4723">
        <w:rPr>
          <w:rFonts w:ascii="Times New Roman" w:hAnsi="Times New Roman"/>
          <w:sz w:val="28"/>
          <w:szCs w:val="28"/>
        </w:rPr>
        <w:t>сь</w:t>
      </w:r>
      <w:r w:rsidR="00DE4481">
        <w:rPr>
          <w:rFonts w:ascii="Times New Roman" w:hAnsi="Times New Roman"/>
          <w:sz w:val="28"/>
          <w:szCs w:val="28"/>
        </w:rPr>
        <w:t xml:space="preserve"> 27 организаций. Финансирование было выделено 24 организациям; отказано 3 организациям</w:t>
      </w:r>
      <w:r w:rsidR="00197B7D">
        <w:rPr>
          <w:rFonts w:ascii="Times New Roman" w:hAnsi="Times New Roman"/>
          <w:sz w:val="28"/>
          <w:szCs w:val="28"/>
        </w:rPr>
        <w:t>. Причина отказа -</w:t>
      </w:r>
      <w:r w:rsidR="00DE4481">
        <w:rPr>
          <w:rFonts w:ascii="Times New Roman" w:hAnsi="Times New Roman"/>
          <w:sz w:val="28"/>
          <w:szCs w:val="28"/>
        </w:rPr>
        <w:t xml:space="preserve"> наличи</w:t>
      </w:r>
      <w:r w:rsidR="00197B7D">
        <w:rPr>
          <w:rFonts w:ascii="Times New Roman" w:hAnsi="Times New Roman"/>
          <w:sz w:val="28"/>
          <w:szCs w:val="28"/>
        </w:rPr>
        <w:t>е</w:t>
      </w:r>
      <w:r w:rsidR="00DE4481">
        <w:rPr>
          <w:rFonts w:ascii="Times New Roman" w:hAnsi="Times New Roman"/>
          <w:sz w:val="28"/>
          <w:szCs w:val="28"/>
        </w:rPr>
        <w:t xml:space="preserve"> просроченной задолженности по страховым взносам. Выделенные средства были израсходованы на приобретение средств индивидуальной защиты, организацию санаторно-курортного лечения, проведение мероприятий, направленных на недопущение распространения новой </w:t>
      </w:r>
      <w:proofErr w:type="spellStart"/>
      <w:r w:rsidR="00DE448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E4481">
        <w:rPr>
          <w:rFonts w:ascii="Times New Roman" w:hAnsi="Times New Roman"/>
          <w:sz w:val="28"/>
          <w:szCs w:val="28"/>
        </w:rPr>
        <w:t xml:space="preserve"> инфекции.  </w:t>
      </w:r>
    </w:p>
    <w:p w:rsidR="00766BDC" w:rsidRPr="00632CC4" w:rsidRDefault="00DE4481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Скопина О.А. пояснила, что в настоящее время ФСС перешел на «прямые выплаты», поэтому в 2021 году организаци</w:t>
      </w:r>
      <w:r w:rsidR="00E61A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самостоятельно производ</w:t>
      </w:r>
      <w:r w:rsidR="00E61A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расходы на мероприятия, направленные на охрану труда, а затем до 15 декабря текущего года при </w:t>
      </w:r>
      <w:r w:rsidR="00E61A61">
        <w:rPr>
          <w:rFonts w:ascii="Times New Roman" w:hAnsi="Times New Roman"/>
          <w:sz w:val="28"/>
          <w:szCs w:val="28"/>
        </w:rPr>
        <w:t>предъявлении требуемого пакета документов отделением ФСС будет произведено возмещение 20%</w:t>
      </w:r>
      <w:r w:rsidR="00197B7D">
        <w:rPr>
          <w:rFonts w:ascii="Times New Roman" w:hAnsi="Times New Roman"/>
          <w:sz w:val="28"/>
          <w:szCs w:val="28"/>
        </w:rPr>
        <w:t>, а на</w:t>
      </w:r>
      <w:r w:rsidR="00E61A61">
        <w:rPr>
          <w:rFonts w:ascii="Times New Roman" w:hAnsi="Times New Roman"/>
          <w:sz w:val="28"/>
          <w:szCs w:val="28"/>
        </w:rPr>
        <w:t xml:space="preserve"> санаторно-курортное лечение работников </w:t>
      </w:r>
      <w:proofErr w:type="spellStart"/>
      <w:r w:rsidR="00E61A6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1A61">
        <w:rPr>
          <w:rFonts w:ascii="Times New Roman" w:hAnsi="Times New Roman"/>
          <w:sz w:val="28"/>
          <w:szCs w:val="28"/>
        </w:rPr>
        <w:t xml:space="preserve"> возраста 30% от сумм страховых взносов, начисленных организацией за</w:t>
      </w:r>
      <w:proofErr w:type="gramEnd"/>
      <w:r w:rsidR="00E61A61">
        <w:rPr>
          <w:rFonts w:ascii="Times New Roman" w:hAnsi="Times New Roman"/>
          <w:sz w:val="28"/>
          <w:szCs w:val="28"/>
        </w:rPr>
        <w:t xml:space="preserve"> предшествующий календарный год. Докладчик подробно остановилась на перечне мероприятий, на которые отделением ФСС производится частичное возмещение израсходованных средств, а также обратила внимание, что за возмещением в 2020 году обратилось всего 2% </w:t>
      </w:r>
      <w:r w:rsidR="00197B7D">
        <w:rPr>
          <w:rFonts w:ascii="Times New Roman" w:hAnsi="Times New Roman"/>
          <w:sz w:val="28"/>
          <w:szCs w:val="28"/>
        </w:rPr>
        <w:t xml:space="preserve">от </w:t>
      </w:r>
      <w:r w:rsidR="00E61A61">
        <w:rPr>
          <w:rFonts w:ascii="Times New Roman" w:hAnsi="Times New Roman"/>
          <w:sz w:val="28"/>
          <w:szCs w:val="28"/>
        </w:rPr>
        <w:t xml:space="preserve">организаций, расположенных на </w:t>
      </w:r>
      <w:proofErr w:type="gramStart"/>
      <w:r w:rsidR="00E61A61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61A61">
        <w:rPr>
          <w:rFonts w:ascii="Times New Roman" w:hAnsi="Times New Roman"/>
          <w:sz w:val="28"/>
          <w:szCs w:val="28"/>
        </w:rPr>
        <w:t xml:space="preserve"> ЗАТО Железногорск. </w:t>
      </w:r>
      <w:r w:rsidR="00197B7D">
        <w:rPr>
          <w:rFonts w:ascii="Times New Roman" w:hAnsi="Times New Roman"/>
          <w:sz w:val="28"/>
          <w:szCs w:val="28"/>
        </w:rPr>
        <w:t xml:space="preserve">По окончании доклада Скопина О.А. предоставила раздаточный материал «Финансовое обеспечение предупредительных мер по сокращению производственного травматизма». </w:t>
      </w:r>
      <w:r w:rsidR="00E61A61">
        <w:rPr>
          <w:rFonts w:ascii="Times New Roman" w:hAnsi="Times New Roman"/>
          <w:sz w:val="28"/>
          <w:szCs w:val="28"/>
        </w:rPr>
        <w:t>В</w:t>
      </w:r>
      <w:r w:rsidR="00766BDC">
        <w:rPr>
          <w:rFonts w:ascii="Times New Roman" w:hAnsi="Times New Roman"/>
          <w:sz w:val="28"/>
          <w:szCs w:val="28"/>
        </w:rPr>
        <w:t>о</w:t>
      </w:r>
      <w:r w:rsidR="00E61A61">
        <w:rPr>
          <w:rFonts w:ascii="Times New Roman" w:hAnsi="Times New Roman"/>
          <w:sz w:val="28"/>
          <w:szCs w:val="28"/>
        </w:rPr>
        <w:t>просов по</w:t>
      </w:r>
      <w:r w:rsidR="00766BDC">
        <w:rPr>
          <w:rFonts w:ascii="Times New Roman" w:hAnsi="Times New Roman"/>
          <w:sz w:val="28"/>
          <w:szCs w:val="28"/>
        </w:rPr>
        <w:t xml:space="preserve"> докладу не</w:t>
      </w:r>
      <w:r w:rsidR="00E61A61">
        <w:rPr>
          <w:rFonts w:ascii="Times New Roman" w:hAnsi="Times New Roman"/>
          <w:sz w:val="28"/>
          <w:szCs w:val="28"/>
        </w:rPr>
        <w:t xml:space="preserve"> поступило</w:t>
      </w:r>
      <w:r w:rsidR="00766BDC">
        <w:rPr>
          <w:rFonts w:ascii="Times New Roman" w:hAnsi="Times New Roman"/>
          <w:sz w:val="28"/>
          <w:szCs w:val="28"/>
        </w:rPr>
        <w:t>.</w:t>
      </w:r>
      <w:r w:rsidR="00197B7D">
        <w:rPr>
          <w:rFonts w:ascii="Times New Roman" w:hAnsi="Times New Roman"/>
          <w:sz w:val="28"/>
          <w:szCs w:val="28"/>
        </w:rPr>
        <w:t xml:space="preserve"> </w:t>
      </w:r>
    </w:p>
    <w:p w:rsidR="001768E2" w:rsidRDefault="001768E2" w:rsidP="001768E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8E2" w:rsidRDefault="001768E2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BE77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7B7D" w:rsidRPr="00197B7D">
        <w:rPr>
          <w:rFonts w:ascii="Times New Roman" w:hAnsi="Times New Roman"/>
          <w:sz w:val="28"/>
          <w:szCs w:val="28"/>
        </w:rPr>
        <w:t>Информацию п</w:t>
      </w:r>
      <w:r w:rsidRPr="00197B7D">
        <w:rPr>
          <w:rFonts w:ascii="Times New Roman" w:hAnsi="Times New Roman"/>
          <w:sz w:val="28"/>
          <w:szCs w:val="28"/>
        </w:rPr>
        <w:t>ринять</w:t>
      </w:r>
      <w:r w:rsidRPr="00DF2F79">
        <w:rPr>
          <w:rFonts w:ascii="Times New Roman" w:hAnsi="Times New Roman"/>
          <w:sz w:val="28"/>
          <w:szCs w:val="28"/>
        </w:rPr>
        <w:t xml:space="preserve"> к сведению.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18CE" w:rsidRDefault="003B18CE" w:rsidP="001768E2">
      <w:pPr>
        <w:pStyle w:val="ConsPlusNormal"/>
        <w:widowControl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B18CE" w:rsidRDefault="003B18CE" w:rsidP="001768E2">
      <w:pPr>
        <w:pStyle w:val="ConsPlusNormal"/>
        <w:widowControl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1768E2" w:rsidRDefault="001768E2" w:rsidP="001768E2">
      <w:pPr>
        <w:pStyle w:val="ConsPlusNormal"/>
        <w:widowControl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Председательствующий,</w:t>
      </w:r>
    </w:p>
    <w:p w:rsidR="00197B7D" w:rsidRDefault="00197B7D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A67AB">
        <w:rPr>
          <w:rFonts w:ascii="Times New Roman" w:hAnsi="Times New Roman"/>
          <w:sz w:val="28"/>
          <w:szCs w:val="28"/>
        </w:rPr>
        <w:t xml:space="preserve">председатель Совета Союза </w:t>
      </w:r>
    </w:p>
    <w:p w:rsidR="00BE77AE" w:rsidRDefault="00197B7D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7AB">
        <w:rPr>
          <w:rFonts w:ascii="Times New Roman" w:hAnsi="Times New Roman"/>
          <w:sz w:val="28"/>
          <w:szCs w:val="28"/>
        </w:rPr>
        <w:t>работодателей</w:t>
      </w:r>
      <w:proofErr w:type="gramEnd"/>
      <w:r w:rsidRPr="006A67AB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А.Н. </w:t>
      </w:r>
      <w:r w:rsidR="00162CA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оваль</w:t>
      </w:r>
    </w:p>
    <w:p w:rsidR="009A5C7A" w:rsidRDefault="009A5C7A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23E00" w:rsidRDefault="00BE77AE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FB1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162C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.Н. </w:t>
      </w:r>
      <w:proofErr w:type="spellStart"/>
      <w:r w:rsidR="00162CA1">
        <w:rPr>
          <w:rFonts w:ascii="Times New Roman" w:hAnsi="Times New Roman"/>
          <w:sz w:val="28"/>
          <w:szCs w:val="28"/>
        </w:rPr>
        <w:t>Гайкова</w:t>
      </w:r>
      <w:proofErr w:type="spellEnd"/>
    </w:p>
    <w:sectPr w:rsidR="00E23E00" w:rsidSect="00925B96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EF" w:rsidRDefault="00F278EF">
      <w:pPr>
        <w:spacing w:after="0" w:line="240" w:lineRule="auto"/>
      </w:pPr>
      <w:r>
        <w:separator/>
      </w:r>
    </w:p>
  </w:endnote>
  <w:endnote w:type="continuationSeparator" w:id="0">
    <w:p w:rsidR="00F278EF" w:rsidRDefault="00F2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EF" w:rsidRDefault="00F278EF">
      <w:pPr>
        <w:spacing w:after="0" w:line="240" w:lineRule="auto"/>
      </w:pPr>
      <w:r>
        <w:separator/>
      </w:r>
    </w:p>
  </w:footnote>
  <w:footnote w:type="continuationSeparator" w:id="0">
    <w:p w:rsidR="00F278EF" w:rsidRDefault="00F2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D3C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00C5" w:rsidRDefault="002700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16" w:rsidRDefault="004D3C0A">
    <w:pPr>
      <w:pStyle w:val="a3"/>
      <w:jc w:val="center"/>
    </w:pPr>
    <w:fldSimple w:instr=" PAGE   \* MERGEFORMAT ">
      <w:r w:rsidR="001C0199">
        <w:rPr>
          <w:noProof/>
        </w:rPr>
        <w:t>3</w:t>
      </w:r>
    </w:fldSimple>
  </w:p>
  <w:p w:rsidR="002700C5" w:rsidRDefault="002700C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D8" w:rsidRPr="00D450D8" w:rsidRDefault="00D450D8">
    <w:pPr>
      <w:pStyle w:val="a3"/>
      <w:rPr>
        <w:sz w:val="28"/>
        <w:szCs w:val="28"/>
      </w:rPr>
    </w:pPr>
    <w: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FE"/>
    <w:multiLevelType w:val="hybridMultilevel"/>
    <w:tmpl w:val="E29C1B42"/>
    <w:lvl w:ilvl="0" w:tplc="9C387AA8">
      <w:start w:val="1"/>
      <w:numFmt w:val="bullet"/>
      <w:lvlText w:val="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128F1C1F"/>
    <w:multiLevelType w:val="hybridMultilevel"/>
    <w:tmpl w:val="E8242E10"/>
    <w:lvl w:ilvl="0" w:tplc="4E4AE2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1E7794"/>
    <w:multiLevelType w:val="hybridMultilevel"/>
    <w:tmpl w:val="B2CEF7F4"/>
    <w:lvl w:ilvl="0" w:tplc="501CB8A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91A261C"/>
    <w:multiLevelType w:val="hybridMultilevel"/>
    <w:tmpl w:val="C17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770D"/>
    <w:rsid w:val="000066BE"/>
    <w:rsid w:val="00021406"/>
    <w:rsid w:val="00031416"/>
    <w:rsid w:val="00037E2A"/>
    <w:rsid w:val="000478B2"/>
    <w:rsid w:val="00050B03"/>
    <w:rsid w:val="0005421F"/>
    <w:rsid w:val="00057CE3"/>
    <w:rsid w:val="00061EC7"/>
    <w:rsid w:val="0006328A"/>
    <w:rsid w:val="00063306"/>
    <w:rsid w:val="00071862"/>
    <w:rsid w:val="0007226E"/>
    <w:rsid w:val="000953C0"/>
    <w:rsid w:val="000A093D"/>
    <w:rsid w:val="000A404A"/>
    <w:rsid w:val="000B0609"/>
    <w:rsid w:val="000C1A64"/>
    <w:rsid w:val="000C2958"/>
    <w:rsid w:val="000C4405"/>
    <w:rsid w:val="000E0AFE"/>
    <w:rsid w:val="0010617A"/>
    <w:rsid w:val="00106B0A"/>
    <w:rsid w:val="0011707F"/>
    <w:rsid w:val="00122C35"/>
    <w:rsid w:val="00152D39"/>
    <w:rsid w:val="00154037"/>
    <w:rsid w:val="00162CA1"/>
    <w:rsid w:val="001647CF"/>
    <w:rsid w:val="00164DAB"/>
    <w:rsid w:val="001705B8"/>
    <w:rsid w:val="001768E2"/>
    <w:rsid w:val="00194E2D"/>
    <w:rsid w:val="00196A39"/>
    <w:rsid w:val="00197B7D"/>
    <w:rsid w:val="001A3193"/>
    <w:rsid w:val="001B034B"/>
    <w:rsid w:val="001C0199"/>
    <w:rsid w:val="001C2103"/>
    <w:rsid w:val="001C3F56"/>
    <w:rsid w:val="001C5CF7"/>
    <w:rsid w:val="001D3F8E"/>
    <w:rsid w:val="001E6A5E"/>
    <w:rsid w:val="001E6D49"/>
    <w:rsid w:val="002010E5"/>
    <w:rsid w:val="00207EDA"/>
    <w:rsid w:val="0022089F"/>
    <w:rsid w:val="00225F44"/>
    <w:rsid w:val="002361C1"/>
    <w:rsid w:val="00252EC8"/>
    <w:rsid w:val="00265DAA"/>
    <w:rsid w:val="002700C5"/>
    <w:rsid w:val="00275AD4"/>
    <w:rsid w:val="0027770D"/>
    <w:rsid w:val="002859DA"/>
    <w:rsid w:val="002A35E9"/>
    <w:rsid w:val="002A4DE9"/>
    <w:rsid w:val="002A6116"/>
    <w:rsid w:val="002B1AD5"/>
    <w:rsid w:val="002B41CE"/>
    <w:rsid w:val="002C5811"/>
    <w:rsid w:val="00301B97"/>
    <w:rsid w:val="0032164B"/>
    <w:rsid w:val="00321E72"/>
    <w:rsid w:val="00331943"/>
    <w:rsid w:val="00340528"/>
    <w:rsid w:val="00353992"/>
    <w:rsid w:val="0035502F"/>
    <w:rsid w:val="003611FC"/>
    <w:rsid w:val="00375AE7"/>
    <w:rsid w:val="00381AF0"/>
    <w:rsid w:val="00383C30"/>
    <w:rsid w:val="0039113A"/>
    <w:rsid w:val="0039143A"/>
    <w:rsid w:val="00392C6A"/>
    <w:rsid w:val="0039510F"/>
    <w:rsid w:val="00395F6B"/>
    <w:rsid w:val="003B18CE"/>
    <w:rsid w:val="003B75F3"/>
    <w:rsid w:val="003C2A19"/>
    <w:rsid w:val="003C6747"/>
    <w:rsid w:val="003D075A"/>
    <w:rsid w:val="003D0897"/>
    <w:rsid w:val="003D4B25"/>
    <w:rsid w:val="003E1615"/>
    <w:rsid w:val="003E4665"/>
    <w:rsid w:val="003F19F4"/>
    <w:rsid w:val="003F3433"/>
    <w:rsid w:val="004039F0"/>
    <w:rsid w:val="0041084A"/>
    <w:rsid w:val="0041421E"/>
    <w:rsid w:val="00446B1B"/>
    <w:rsid w:val="004473AE"/>
    <w:rsid w:val="00451300"/>
    <w:rsid w:val="0046323F"/>
    <w:rsid w:val="004673C1"/>
    <w:rsid w:val="00470129"/>
    <w:rsid w:val="004720A0"/>
    <w:rsid w:val="00476F95"/>
    <w:rsid w:val="00484CF4"/>
    <w:rsid w:val="004942C6"/>
    <w:rsid w:val="00497FA5"/>
    <w:rsid w:val="004D3C0A"/>
    <w:rsid w:val="004F48C9"/>
    <w:rsid w:val="004F516A"/>
    <w:rsid w:val="00512763"/>
    <w:rsid w:val="00521AF7"/>
    <w:rsid w:val="00521C4A"/>
    <w:rsid w:val="0053553B"/>
    <w:rsid w:val="00555BE8"/>
    <w:rsid w:val="0056026C"/>
    <w:rsid w:val="005612AD"/>
    <w:rsid w:val="005649E1"/>
    <w:rsid w:val="00565428"/>
    <w:rsid w:val="005655B0"/>
    <w:rsid w:val="005758DE"/>
    <w:rsid w:val="005930C6"/>
    <w:rsid w:val="005931BB"/>
    <w:rsid w:val="00597832"/>
    <w:rsid w:val="005A0309"/>
    <w:rsid w:val="005A6B83"/>
    <w:rsid w:val="005A7329"/>
    <w:rsid w:val="005D1EE7"/>
    <w:rsid w:val="005D4D69"/>
    <w:rsid w:val="005D4EA8"/>
    <w:rsid w:val="005D63BC"/>
    <w:rsid w:val="005E62F7"/>
    <w:rsid w:val="005E6E78"/>
    <w:rsid w:val="005F2653"/>
    <w:rsid w:val="005F4BC3"/>
    <w:rsid w:val="00604D99"/>
    <w:rsid w:val="00611AC6"/>
    <w:rsid w:val="00621C2C"/>
    <w:rsid w:val="00632CC4"/>
    <w:rsid w:val="00635C8F"/>
    <w:rsid w:val="006472BF"/>
    <w:rsid w:val="00647660"/>
    <w:rsid w:val="00654967"/>
    <w:rsid w:val="0066386C"/>
    <w:rsid w:val="00665B01"/>
    <w:rsid w:val="00670CD5"/>
    <w:rsid w:val="00672FBD"/>
    <w:rsid w:val="00675C4B"/>
    <w:rsid w:val="00676FE5"/>
    <w:rsid w:val="006809E6"/>
    <w:rsid w:val="0068772D"/>
    <w:rsid w:val="0069086E"/>
    <w:rsid w:val="006A22C1"/>
    <w:rsid w:val="006A254E"/>
    <w:rsid w:val="006B3C32"/>
    <w:rsid w:val="006C1EF3"/>
    <w:rsid w:val="006D05BF"/>
    <w:rsid w:val="006E4923"/>
    <w:rsid w:val="006E52FD"/>
    <w:rsid w:val="006F407E"/>
    <w:rsid w:val="00707CE6"/>
    <w:rsid w:val="00714783"/>
    <w:rsid w:val="007223E5"/>
    <w:rsid w:val="00733229"/>
    <w:rsid w:val="00734AB1"/>
    <w:rsid w:val="00742760"/>
    <w:rsid w:val="00764662"/>
    <w:rsid w:val="00764B02"/>
    <w:rsid w:val="007662EA"/>
    <w:rsid w:val="00766BDC"/>
    <w:rsid w:val="007731B0"/>
    <w:rsid w:val="00775EEE"/>
    <w:rsid w:val="00782CC2"/>
    <w:rsid w:val="00790F26"/>
    <w:rsid w:val="00791EB1"/>
    <w:rsid w:val="00795CC9"/>
    <w:rsid w:val="007A0CE2"/>
    <w:rsid w:val="007B557A"/>
    <w:rsid w:val="007C7DF4"/>
    <w:rsid w:val="00803154"/>
    <w:rsid w:val="00813009"/>
    <w:rsid w:val="00814610"/>
    <w:rsid w:val="00821509"/>
    <w:rsid w:val="008268CC"/>
    <w:rsid w:val="008305AC"/>
    <w:rsid w:val="0084080A"/>
    <w:rsid w:val="00843693"/>
    <w:rsid w:val="008511DC"/>
    <w:rsid w:val="0086040F"/>
    <w:rsid w:val="008607F9"/>
    <w:rsid w:val="00870B29"/>
    <w:rsid w:val="00877810"/>
    <w:rsid w:val="00880A76"/>
    <w:rsid w:val="008A73D2"/>
    <w:rsid w:val="008B3C9F"/>
    <w:rsid w:val="008B6476"/>
    <w:rsid w:val="008C4198"/>
    <w:rsid w:val="008D5831"/>
    <w:rsid w:val="008E18B3"/>
    <w:rsid w:val="008E77D7"/>
    <w:rsid w:val="008F2126"/>
    <w:rsid w:val="008F68CE"/>
    <w:rsid w:val="008F693D"/>
    <w:rsid w:val="0090334D"/>
    <w:rsid w:val="00906AAA"/>
    <w:rsid w:val="009176BE"/>
    <w:rsid w:val="00921A2A"/>
    <w:rsid w:val="00925B96"/>
    <w:rsid w:val="009301DC"/>
    <w:rsid w:val="009360F1"/>
    <w:rsid w:val="0094256D"/>
    <w:rsid w:val="009572A2"/>
    <w:rsid w:val="00971249"/>
    <w:rsid w:val="00975C21"/>
    <w:rsid w:val="00990139"/>
    <w:rsid w:val="00993DA3"/>
    <w:rsid w:val="009A2816"/>
    <w:rsid w:val="009A5C7A"/>
    <w:rsid w:val="009D421C"/>
    <w:rsid w:val="009D4C80"/>
    <w:rsid w:val="009E7BDD"/>
    <w:rsid w:val="00A0373A"/>
    <w:rsid w:val="00A05315"/>
    <w:rsid w:val="00A06451"/>
    <w:rsid w:val="00A2377D"/>
    <w:rsid w:val="00A27EF0"/>
    <w:rsid w:val="00A33A9E"/>
    <w:rsid w:val="00A3505E"/>
    <w:rsid w:val="00A361ED"/>
    <w:rsid w:val="00A375A8"/>
    <w:rsid w:val="00A4405C"/>
    <w:rsid w:val="00A50BF8"/>
    <w:rsid w:val="00A72C17"/>
    <w:rsid w:val="00A7635F"/>
    <w:rsid w:val="00A7769D"/>
    <w:rsid w:val="00A936CD"/>
    <w:rsid w:val="00AA2120"/>
    <w:rsid w:val="00AA4723"/>
    <w:rsid w:val="00AA7E56"/>
    <w:rsid w:val="00AB2F93"/>
    <w:rsid w:val="00AB4E67"/>
    <w:rsid w:val="00AC194C"/>
    <w:rsid w:val="00AC7EC9"/>
    <w:rsid w:val="00AD0218"/>
    <w:rsid w:val="00AD2341"/>
    <w:rsid w:val="00AE46F1"/>
    <w:rsid w:val="00AE6CDF"/>
    <w:rsid w:val="00AF00FF"/>
    <w:rsid w:val="00AF448A"/>
    <w:rsid w:val="00B03C9C"/>
    <w:rsid w:val="00B05F4D"/>
    <w:rsid w:val="00B07B6B"/>
    <w:rsid w:val="00B15B60"/>
    <w:rsid w:val="00B242FD"/>
    <w:rsid w:val="00B461FC"/>
    <w:rsid w:val="00B52A33"/>
    <w:rsid w:val="00B54CED"/>
    <w:rsid w:val="00B60D40"/>
    <w:rsid w:val="00B66F74"/>
    <w:rsid w:val="00B70107"/>
    <w:rsid w:val="00B763ED"/>
    <w:rsid w:val="00BA088B"/>
    <w:rsid w:val="00BA285E"/>
    <w:rsid w:val="00BA4C42"/>
    <w:rsid w:val="00BA51D4"/>
    <w:rsid w:val="00BA601A"/>
    <w:rsid w:val="00BB065E"/>
    <w:rsid w:val="00BB18BE"/>
    <w:rsid w:val="00BD00AE"/>
    <w:rsid w:val="00BD561B"/>
    <w:rsid w:val="00BD6464"/>
    <w:rsid w:val="00BE3AE4"/>
    <w:rsid w:val="00BE55B1"/>
    <w:rsid w:val="00BE74BA"/>
    <w:rsid w:val="00BE77AE"/>
    <w:rsid w:val="00BE7BCF"/>
    <w:rsid w:val="00C0752D"/>
    <w:rsid w:val="00C075C4"/>
    <w:rsid w:val="00C13998"/>
    <w:rsid w:val="00C14CA1"/>
    <w:rsid w:val="00C155C1"/>
    <w:rsid w:val="00C251D6"/>
    <w:rsid w:val="00C35DB1"/>
    <w:rsid w:val="00C36884"/>
    <w:rsid w:val="00C424C9"/>
    <w:rsid w:val="00C519FF"/>
    <w:rsid w:val="00C558DF"/>
    <w:rsid w:val="00C614B4"/>
    <w:rsid w:val="00C63E92"/>
    <w:rsid w:val="00C65473"/>
    <w:rsid w:val="00C76CB2"/>
    <w:rsid w:val="00C93764"/>
    <w:rsid w:val="00C9404B"/>
    <w:rsid w:val="00C960AB"/>
    <w:rsid w:val="00C97AF8"/>
    <w:rsid w:val="00CA0088"/>
    <w:rsid w:val="00CA53EF"/>
    <w:rsid w:val="00CB0D91"/>
    <w:rsid w:val="00CB7DAB"/>
    <w:rsid w:val="00CC12DB"/>
    <w:rsid w:val="00CC2DC6"/>
    <w:rsid w:val="00CC5325"/>
    <w:rsid w:val="00CD1C9E"/>
    <w:rsid w:val="00D03902"/>
    <w:rsid w:val="00D0472C"/>
    <w:rsid w:val="00D06A14"/>
    <w:rsid w:val="00D26364"/>
    <w:rsid w:val="00D40E26"/>
    <w:rsid w:val="00D44453"/>
    <w:rsid w:val="00D450D8"/>
    <w:rsid w:val="00D47802"/>
    <w:rsid w:val="00D654E2"/>
    <w:rsid w:val="00D77083"/>
    <w:rsid w:val="00D8339D"/>
    <w:rsid w:val="00D83F09"/>
    <w:rsid w:val="00D85074"/>
    <w:rsid w:val="00D9158B"/>
    <w:rsid w:val="00DA3566"/>
    <w:rsid w:val="00DA5356"/>
    <w:rsid w:val="00DA71E4"/>
    <w:rsid w:val="00DB04CB"/>
    <w:rsid w:val="00DB142B"/>
    <w:rsid w:val="00DC01CD"/>
    <w:rsid w:val="00DC24DF"/>
    <w:rsid w:val="00DC786B"/>
    <w:rsid w:val="00DE20CA"/>
    <w:rsid w:val="00DE4481"/>
    <w:rsid w:val="00DF2F79"/>
    <w:rsid w:val="00DF3A6C"/>
    <w:rsid w:val="00E17848"/>
    <w:rsid w:val="00E23E00"/>
    <w:rsid w:val="00E3259F"/>
    <w:rsid w:val="00E33C52"/>
    <w:rsid w:val="00E35FF0"/>
    <w:rsid w:val="00E509A3"/>
    <w:rsid w:val="00E50D4B"/>
    <w:rsid w:val="00E61A61"/>
    <w:rsid w:val="00E6475C"/>
    <w:rsid w:val="00E7608F"/>
    <w:rsid w:val="00E76620"/>
    <w:rsid w:val="00E8091E"/>
    <w:rsid w:val="00E8784D"/>
    <w:rsid w:val="00E93E1F"/>
    <w:rsid w:val="00E96D6D"/>
    <w:rsid w:val="00EA44B3"/>
    <w:rsid w:val="00EB7064"/>
    <w:rsid w:val="00EF26E0"/>
    <w:rsid w:val="00EF4E31"/>
    <w:rsid w:val="00EF5210"/>
    <w:rsid w:val="00EF578E"/>
    <w:rsid w:val="00F0183A"/>
    <w:rsid w:val="00F03346"/>
    <w:rsid w:val="00F115AE"/>
    <w:rsid w:val="00F1276C"/>
    <w:rsid w:val="00F12C90"/>
    <w:rsid w:val="00F1639D"/>
    <w:rsid w:val="00F278EF"/>
    <w:rsid w:val="00F3536D"/>
    <w:rsid w:val="00F43EF4"/>
    <w:rsid w:val="00F526CD"/>
    <w:rsid w:val="00F55BC3"/>
    <w:rsid w:val="00F74494"/>
    <w:rsid w:val="00F76DDD"/>
    <w:rsid w:val="00F8527B"/>
    <w:rsid w:val="00F8626D"/>
    <w:rsid w:val="00F86709"/>
    <w:rsid w:val="00F903BE"/>
    <w:rsid w:val="00F9467F"/>
    <w:rsid w:val="00FB1AE4"/>
    <w:rsid w:val="00FB2547"/>
    <w:rsid w:val="00F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43EF4"/>
    <w:pPr>
      <w:tabs>
        <w:tab w:val="center" w:pos="4536"/>
        <w:tab w:val="right" w:pos="9072"/>
      </w:tabs>
      <w:spacing w:after="0" w:line="240" w:lineRule="auto"/>
    </w:pPr>
    <w:rPr>
      <w:rFonts w:ascii="Consultant" w:hAnsi="Consultant"/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3EF4"/>
    <w:rPr>
      <w:rFonts w:ascii="Consultant" w:hAnsi="Consultant" w:cs="Times New Roman"/>
      <w:sz w:val="20"/>
      <w:szCs w:val="20"/>
    </w:rPr>
  </w:style>
  <w:style w:type="character" w:styleId="a5">
    <w:name w:val="page number"/>
    <w:basedOn w:val="a0"/>
    <w:uiPriority w:val="99"/>
    <w:rsid w:val="00F43E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A2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A2816"/>
    <w:rPr>
      <w:rFonts w:cs="Times New Roman"/>
    </w:rPr>
  </w:style>
  <w:style w:type="paragraph" w:styleId="a8">
    <w:name w:val="List Paragraph"/>
    <w:basedOn w:val="a"/>
    <w:uiPriority w:val="34"/>
    <w:qFormat/>
    <w:rsid w:val="00C155C1"/>
    <w:pPr>
      <w:ind w:left="720"/>
      <w:contextualSpacing/>
    </w:pPr>
  </w:style>
  <w:style w:type="character" w:styleId="a9">
    <w:name w:val="Strong"/>
    <w:basedOn w:val="a0"/>
    <w:uiPriority w:val="22"/>
    <w:qFormat/>
    <w:rsid w:val="00670CD5"/>
    <w:rPr>
      <w:b/>
      <w:bCs/>
    </w:rPr>
  </w:style>
  <w:style w:type="table" w:styleId="aa">
    <w:name w:val="Table Grid"/>
    <w:basedOn w:val="a1"/>
    <w:rsid w:val="00B07B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4673C1"/>
    <w:pPr>
      <w:tabs>
        <w:tab w:val="left" w:pos="708"/>
      </w:tabs>
      <w:suppressAutoHyphens/>
      <w:spacing w:after="200" w:line="276" w:lineRule="auto"/>
    </w:pPr>
    <w:rPr>
      <w:rFonts w:ascii="Times New Roman" w:eastAsia="Arial" w:hAnsi="Times New Roman" w:cs="Times New Roman"/>
      <w:sz w:val="28"/>
      <w:lang w:eastAsia="ar-SA"/>
    </w:rPr>
  </w:style>
  <w:style w:type="paragraph" w:styleId="2">
    <w:name w:val="Body Text Indent 2"/>
    <w:basedOn w:val="a"/>
    <w:link w:val="20"/>
    <w:rsid w:val="00604D99"/>
    <w:pPr>
      <w:spacing w:after="120" w:line="480" w:lineRule="auto"/>
      <w:ind w:left="283"/>
    </w:pPr>
    <w:rPr>
      <w:rFonts w:ascii="Lucida Console" w:hAnsi="Lucida Console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04D99"/>
    <w:rPr>
      <w:rFonts w:ascii="Lucida Console" w:hAnsi="Lucida Console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59B9-F832-4409-AE11-6096C856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gaykova</cp:lastModifiedBy>
  <cp:revision>15</cp:revision>
  <cp:lastPrinted>2021-04-21T03:45:00Z</cp:lastPrinted>
  <dcterms:created xsi:type="dcterms:W3CDTF">2020-03-19T07:54:00Z</dcterms:created>
  <dcterms:modified xsi:type="dcterms:W3CDTF">2021-04-30T02:20:00Z</dcterms:modified>
</cp:coreProperties>
</file>